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 w:cs="Times New Roman"/>
          <w:color w:val="000000"/>
          <w:sz w:val="32"/>
        </w:rPr>
      </w:pPr>
      <w:r>
        <w:rPr>
          <w:rFonts w:hint="eastAsia" w:ascii="黑体" w:hAnsi="宋体" w:eastAsia="黑体" w:cs="Times New Roman"/>
          <w:color w:val="000000"/>
          <w:sz w:val="32"/>
        </w:rPr>
        <w:t>附件2</w:t>
      </w:r>
    </w:p>
    <w:p>
      <w:pPr>
        <w:spacing w:line="480" w:lineRule="exact"/>
        <w:rPr>
          <w:rFonts w:ascii="黑体" w:hAnsi="宋体" w:eastAsia="黑体" w:cs="Times New Roman"/>
          <w:color w:val="000000"/>
          <w:sz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福建省医疗机构医务人员医德考评登记表</w:t>
      </w:r>
    </w:p>
    <w:p>
      <w:pPr>
        <w:spacing w:line="480" w:lineRule="exact"/>
        <w:jc w:val="center"/>
        <w:rPr>
          <w:rFonts w:ascii="方正仿宋简体" w:hAnsi="宋体" w:eastAsia="方正仿宋_GBK" w:cs="宋体"/>
          <w:color w:val="000000"/>
          <w:kern w:val="0"/>
          <w:sz w:val="24"/>
        </w:rPr>
      </w:pPr>
      <w:r>
        <w:rPr>
          <w:rFonts w:hint="eastAsia" w:ascii="方正仿宋简体" w:hAnsi="宋体" w:eastAsia="方正仿宋_GBK" w:cs="宋体"/>
          <w:color w:val="000000"/>
          <w:kern w:val="0"/>
          <w:sz w:val="24"/>
        </w:rPr>
        <w:t>（          年度）</w:t>
      </w:r>
    </w:p>
    <w:p>
      <w:pPr>
        <w:spacing w:line="480" w:lineRule="exact"/>
        <w:rPr>
          <w:rFonts w:hint="eastAsia" w:ascii="黑体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</w:t>
      </w:r>
      <w:r>
        <w:rPr>
          <w:rFonts w:hint="eastAsia" w:ascii="宋体" w:hAnsi="宋体" w:eastAsia="仿宋_GB2312" w:cs="宋体"/>
          <w:color w:val="000000"/>
          <w:kern w:val="0"/>
          <w:sz w:val="24"/>
        </w:rPr>
        <w:t>:</w:t>
      </w:r>
      <w:r>
        <w:rPr>
          <w:rFonts w:hint="eastAsia" w:ascii="宋体" w:hAnsi="宋体" w:eastAsia="仿宋_GB2312" w:cs="宋体"/>
          <w:color w:val="000000"/>
          <w:kern w:val="0"/>
          <w:sz w:val="24"/>
          <w:lang w:eastAsia="zh-CN"/>
        </w:rPr>
        <w:t>福建中医药大学国医堂门诊部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79"/>
        <w:gridCol w:w="1305"/>
        <w:gridCol w:w="124"/>
        <w:gridCol w:w="749"/>
        <w:gridCol w:w="478"/>
        <w:gridCol w:w="256"/>
        <w:gridCol w:w="734"/>
        <w:gridCol w:w="768"/>
        <w:gridCol w:w="355"/>
        <w:gridCol w:w="1228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所在科室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个人医德总结：</w:t>
            </w: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基础分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个人自评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科室初评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单位总评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66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加（扣）分及依据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救死扶伤，全心全意为人民服务（10分）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尊重患者的人格和权利，为患者保守医疗秘密（10分）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文明礼貌，优质服务，构建和谐医患关系（10分）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遵纪守法，廉洁行医（15分）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因病施治，规范医疗服务行为（15分）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顾全大局，团结协作，和谐共事（10分）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七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1"/>
                <w:szCs w:val="21"/>
              </w:rPr>
              <w:t>严谨求实，努力提高专业技术水平（10分）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80分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2"/>
                <w:szCs w:val="22"/>
              </w:rPr>
              <w:t>考核机构确认意见</w:t>
            </w:r>
          </w:p>
        </w:tc>
        <w:tc>
          <w:tcPr>
            <w:tcW w:w="8602" w:type="dxa"/>
            <w:gridSpan w:val="11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 xml:space="preserve">  考评等次：</w:t>
            </w: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 xml:space="preserve">  综合评语：</w:t>
            </w: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                   （单位公章）                                                                                                                      </w:t>
            </w: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 xml:space="preserve">      考核机构负责人:                          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2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2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2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被考核人意见</w:t>
            </w:r>
          </w:p>
        </w:tc>
        <w:tc>
          <w:tcPr>
            <w:tcW w:w="86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>签名: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AzMzVlYTAyMDczOTg1MTAzY2FhYjFjNzBhOWMifQ=="/>
  </w:docVars>
  <w:rsids>
    <w:rsidRoot w:val="04BC6FBB"/>
    <w:rsid w:val="04BC6FBB"/>
    <w:rsid w:val="4E142227"/>
    <w:rsid w:val="5EB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281</Characters>
  <Lines>0</Lines>
  <Paragraphs>0</Paragraphs>
  <TotalTime>1</TotalTime>
  <ScaleCrop>false</ScaleCrop>
  <LinksUpToDate>false</LinksUpToDate>
  <CharactersWithSpaces>576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2022-12-26T14:47:00Z</dcterms:created>
  <dc:creator>深远回眸</dc:creator>
  <cp:lastModifiedBy>Administrator</cp:lastModifiedBy>
  <dcterms:modified xsi:type="dcterms:W3CDTF">2023-01-04T03:45:04Z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8EF5CF7A516948038AEEDAFD1EB0CFEC</vt:lpwstr>
  </property>
</Properties>
</file>